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C8" w:rsidRPr="00244DD9" w:rsidRDefault="004A73C8" w:rsidP="00CE7A38">
      <w:pPr>
        <w:ind w:left="3540" w:firstLine="708"/>
        <w:rPr>
          <w:sz w:val="28"/>
          <w:szCs w:val="28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60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DD9">
        <w:rPr>
          <w:rFonts w:ascii="Calibri" w:hAnsi="Calibri"/>
        </w:rPr>
        <w:t xml:space="preserve">                                                  </w:t>
      </w:r>
    </w:p>
    <w:p w:rsidR="004A73C8" w:rsidRPr="00B47830" w:rsidRDefault="004A73C8" w:rsidP="004A73C8">
      <w:pPr>
        <w:jc w:val="center"/>
        <w:rPr>
          <w:rFonts w:ascii="Calibri" w:hAnsi="Calibri"/>
          <w:sz w:val="20"/>
        </w:rPr>
      </w:pP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4A73C8" w:rsidRPr="0053170A" w:rsidRDefault="004A73C8" w:rsidP="004A73C8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4A73C8" w:rsidRPr="0053170A" w:rsidRDefault="004A73C8" w:rsidP="004A73C8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4A73C8" w:rsidRDefault="004A73C8" w:rsidP="00F672E6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F672E6" w:rsidRPr="00F672E6" w:rsidRDefault="00F672E6" w:rsidP="00F672E6">
      <w:pPr>
        <w:jc w:val="center"/>
        <w:rPr>
          <w:b/>
          <w:sz w:val="32"/>
          <w:szCs w:val="32"/>
        </w:rPr>
      </w:pPr>
    </w:p>
    <w:p w:rsidR="004A73C8" w:rsidRDefault="004A73C8" w:rsidP="004A73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4A73C8" w:rsidRPr="00B47830" w:rsidRDefault="004A73C8" w:rsidP="004A73C8">
      <w:pPr>
        <w:jc w:val="center"/>
        <w:rPr>
          <w:b/>
          <w:sz w:val="28"/>
          <w:szCs w:val="28"/>
        </w:rPr>
      </w:pPr>
    </w:p>
    <w:p w:rsidR="004A73C8" w:rsidRPr="008E1F2D" w:rsidRDefault="00F51384" w:rsidP="004A73C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 </w:t>
      </w:r>
      <w:r w:rsidR="008E1F2D" w:rsidRPr="008E1F2D">
        <w:rPr>
          <w:sz w:val="28"/>
          <w:szCs w:val="28"/>
          <w:lang w:val="ru-RU"/>
        </w:rPr>
        <w:t xml:space="preserve">16 </w:t>
      </w:r>
      <w:proofErr w:type="spellStart"/>
      <w:r w:rsidR="008E1F2D" w:rsidRPr="008E1F2D">
        <w:rPr>
          <w:sz w:val="28"/>
          <w:szCs w:val="28"/>
          <w:lang w:val="ru-RU"/>
        </w:rPr>
        <w:t>травня</w:t>
      </w:r>
      <w:proofErr w:type="spellEnd"/>
      <w:r w:rsidR="008E1F2D">
        <w:rPr>
          <w:sz w:val="28"/>
          <w:szCs w:val="28"/>
        </w:rPr>
        <w:t xml:space="preserve">     </w:t>
      </w:r>
      <w:r w:rsidR="00F672E6">
        <w:rPr>
          <w:sz w:val="28"/>
          <w:szCs w:val="28"/>
        </w:rPr>
        <w:t>2018</w:t>
      </w:r>
      <w:r w:rsidR="004A73C8" w:rsidRPr="00135AB2">
        <w:rPr>
          <w:sz w:val="28"/>
          <w:szCs w:val="28"/>
        </w:rPr>
        <w:t xml:space="preserve"> р.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</w:r>
      <w:r w:rsidR="004A73C8" w:rsidRPr="00135AB2">
        <w:rPr>
          <w:sz w:val="28"/>
          <w:szCs w:val="28"/>
        </w:rPr>
        <w:t>м. Ніжин</w:t>
      </w:r>
      <w:r w:rsidR="004A73C8" w:rsidRPr="00C10ED9">
        <w:rPr>
          <w:sz w:val="28"/>
          <w:szCs w:val="28"/>
        </w:rPr>
        <w:tab/>
      </w:r>
      <w:r w:rsidR="004A73C8" w:rsidRPr="00C10ED9">
        <w:rPr>
          <w:sz w:val="28"/>
          <w:szCs w:val="28"/>
        </w:rPr>
        <w:tab/>
        <w:t xml:space="preserve">                            </w:t>
      </w:r>
      <w:r w:rsidR="000767A8">
        <w:rPr>
          <w:sz w:val="28"/>
          <w:szCs w:val="28"/>
        </w:rPr>
        <w:t xml:space="preserve">№ </w:t>
      </w:r>
      <w:r w:rsidR="008E1F2D">
        <w:rPr>
          <w:sz w:val="28"/>
          <w:szCs w:val="28"/>
          <w:lang w:val="ru-RU"/>
        </w:rPr>
        <w:t>155</w:t>
      </w:r>
    </w:p>
    <w:p w:rsidR="00044A0D" w:rsidRDefault="00044A0D" w:rsidP="00044A0D">
      <w:pPr>
        <w:jc w:val="center"/>
        <w:rPr>
          <w:sz w:val="28"/>
          <w:szCs w:val="28"/>
        </w:rPr>
      </w:pPr>
    </w:p>
    <w:p w:rsidR="00F51384" w:rsidRDefault="00F51384" w:rsidP="00F67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внесення змін до рішення </w:t>
      </w:r>
    </w:p>
    <w:p w:rsidR="00F51384" w:rsidRDefault="00F51384" w:rsidP="00F67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 Ніжинської</w:t>
      </w:r>
    </w:p>
    <w:p w:rsidR="00F51384" w:rsidRDefault="006921D1" w:rsidP="00F67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міської</w:t>
      </w:r>
      <w:r w:rsidR="00F51384">
        <w:rPr>
          <w:b/>
          <w:sz w:val="28"/>
          <w:szCs w:val="28"/>
        </w:rPr>
        <w:t xml:space="preserve"> ради №116 від 19 квітня 2018 року</w:t>
      </w:r>
    </w:p>
    <w:p w:rsidR="00F51384" w:rsidRDefault="00F51384" w:rsidP="00FA0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672E6" w:rsidRPr="00D024BE">
        <w:rPr>
          <w:b/>
          <w:sz w:val="28"/>
          <w:szCs w:val="28"/>
        </w:rPr>
        <w:t>Про встановлення тарифів</w:t>
      </w:r>
      <w:r>
        <w:rPr>
          <w:b/>
          <w:sz w:val="28"/>
          <w:szCs w:val="28"/>
        </w:rPr>
        <w:t xml:space="preserve"> </w:t>
      </w:r>
      <w:r w:rsidR="00C34F30">
        <w:rPr>
          <w:b/>
          <w:sz w:val="28"/>
          <w:szCs w:val="28"/>
        </w:rPr>
        <w:t xml:space="preserve">на </w:t>
      </w:r>
      <w:r w:rsidR="00FA0EF4">
        <w:rPr>
          <w:b/>
          <w:sz w:val="28"/>
          <w:szCs w:val="28"/>
        </w:rPr>
        <w:t xml:space="preserve">перевезення </w:t>
      </w:r>
    </w:p>
    <w:p w:rsidR="00FA0EF4" w:rsidRPr="00D024BE" w:rsidRDefault="00F51384" w:rsidP="00FA0E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пасажирів </w:t>
      </w:r>
      <w:r w:rsidR="00FA0EF4">
        <w:rPr>
          <w:b/>
          <w:sz w:val="28"/>
          <w:szCs w:val="28"/>
        </w:rPr>
        <w:t>автомобільним транспортом</w:t>
      </w:r>
      <w:r>
        <w:rPr>
          <w:b/>
          <w:sz w:val="28"/>
          <w:szCs w:val="28"/>
        </w:rPr>
        <w:t>»</w:t>
      </w:r>
    </w:p>
    <w:p w:rsidR="00F672E6" w:rsidRPr="00D024BE" w:rsidRDefault="00F672E6" w:rsidP="00F672E6">
      <w:pPr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</w:p>
    <w:p w:rsidR="00F672E6" w:rsidRDefault="00F672E6" w:rsidP="003E4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          Відповідно до статей 28, 42,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 №1175</w:t>
      </w:r>
      <w:r w:rsidR="006921D1">
        <w:rPr>
          <w:sz w:val="28"/>
          <w:szCs w:val="28"/>
        </w:rPr>
        <w:t>,</w:t>
      </w:r>
      <w:r w:rsidR="00CE7A38">
        <w:rPr>
          <w:sz w:val="28"/>
          <w:szCs w:val="28"/>
        </w:rPr>
        <w:t xml:space="preserve"> розглянувши протокол</w:t>
      </w:r>
      <w:r w:rsidR="003E453C">
        <w:rPr>
          <w:sz w:val="28"/>
          <w:szCs w:val="28"/>
        </w:rPr>
        <w:t xml:space="preserve"> засідання робочої групи</w:t>
      </w:r>
      <w:r w:rsidR="00CE7A38">
        <w:rPr>
          <w:sz w:val="28"/>
          <w:szCs w:val="28"/>
        </w:rPr>
        <w:t xml:space="preserve"> щодо вивчення проблемних питань та розробки Правил користування міським пасажирським автомобільним транспортом</w:t>
      </w:r>
      <w:r w:rsidR="002B5270" w:rsidRPr="002B5270">
        <w:rPr>
          <w:sz w:val="28"/>
          <w:szCs w:val="28"/>
        </w:rPr>
        <w:t xml:space="preserve"> </w:t>
      </w:r>
      <w:r w:rsidR="002B5270">
        <w:rPr>
          <w:sz w:val="28"/>
          <w:szCs w:val="28"/>
        </w:rPr>
        <w:t>від 14 травня 2018року</w:t>
      </w:r>
      <w:bookmarkStart w:id="0" w:name="_GoBack"/>
      <w:bookmarkEnd w:id="0"/>
      <w:r w:rsidR="00CE7A38">
        <w:rPr>
          <w:sz w:val="28"/>
          <w:szCs w:val="28"/>
        </w:rPr>
        <w:t>,</w:t>
      </w:r>
      <w:r w:rsidRPr="00D024BE">
        <w:rPr>
          <w:sz w:val="28"/>
          <w:szCs w:val="28"/>
        </w:rPr>
        <w:t xml:space="preserve"> виконавчий комітет </w:t>
      </w:r>
      <w:r w:rsidR="00AE4739">
        <w:rPr>
          <w:sz w:val="28"/>
          <w:szCs w:val="28"/>
        </w:rPr>
        <w:t xml:space="preserve">Ніжинської </w:t>
      </w:r>
      <w:r w:rsidRPr="00D024BE">
        <w:rPr>
          <w:sz w:val="28"/>
          <w:szCs w:val="28"/>
        </w:rPr>
        <w:t>міської ради вирішив:</w:t>
      </w:r>
    </w:p>
    <w:p w:rsidR="00F51384" w:rsidRPr="00F51384" w:rsidRDefault="00F51384" w:rsidP="00F67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1. Внести зміни до рішення виконавчого комітету Ніжинської міської ради №116 від 19 квітня 2018року. «Про встановлення тарифів на перевезення пасажирів автомобільним транспортом» та викласти його в наступній редакції</w:t>
      </w:r>
      <w:r w:rsidRPr="00F51384">
        <w:rPr>
          <w:sz w:val="28"/>
          <w:szCs w:val="28"/>
          <w:lang w:val="ru-RU"/>
        </w:rPr>
        <w:t>:</w:t>
      </w:r>
    </w:p>
    <w:p w:rsidR="00F672E6" w:rsidRPr="00D024BE" w:rsidRDefault="00F672E6" w:rsidP="00F672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  <w:r w:rsidR="00F51384" w:rsidRPr="00F51384">
        <w:rPr>
          <w:sz w:val="28"/>
          <w:szCs w:val="28"/>
        </w:rPr>
        <w:t>2</w:t>
      </w:r>
      <w:r w:rsidR="00C34F30">
        <w:rPr>
          <w:sz w:val="28"/>
          <w:szCs w:val="28"/>
        </w:rPr>
        <w:t xml:space="preserve">. Встановити </w:t>
      </w:r>
      <w:r w:rsidR="004B28CF">
        <w:rPr>
          <w:sz w:val="28"/>
          <w:szCs w:val="28"/>
        </w:rPr>
        <w:t>для суб’єктів господарювання ( незалежно від форми власності, відомчої підпорядкованості та організаційно – правової форми господарювання ) які здійснюють перевезення пасажирів на міських маршрутах заг</w:t>
      </w:r>
      <w:r w:rsidR="00F14D2B">
        <w:rPr>
          <w:sz w:val="28"/>
          <w:szCs w:val="28"/>
        </w:rPr>
        <w:t>ального користування міста Ніжина,</w:t>
      </w:r>
      <w:r w:rsidR="004B28CF">
        <w:rPr>
          <w:sz w:val="28"/>
          <w:szCs w:val="28"/>
        </w:rPr>
        <w:t xml:space="preserve"> </w:t>
      </w:r>
      <w:r w:rsidR="00C34F30">
        <w:rPr>
          <w:sz w:val="28"/>
          <w:szCs w:val="28"/>
        </w:rPr>
        <w:t>тариф на</w:t>
      </w:r>
      <w:r w:rsidRPr="00D024BE">
        <w:rPr>
          <w:sz w:val="28"/>
          <w:szCs w:val="28"/>
        </w:rPr>
        <w:t xml:space="preserve"> перев</w:t>
      </w:r>
      <w:r w:rsidR="00C34F30">
        <w:rPr>
          <w:sz w:val="28"/>
          <w:szCs w:val="28"/>
        </w:rPr>
        <w:t xml:space="preserve">езення пасажирів автомобільним транспортом </w:t>
      </w:r>
      <w:r w:rsidR="00F51384">
        <w:rPr>
          <w:sz w:val="28"/>
          <w:szCs w:val="28"/>
        </w:rPr>
        <w:t>4</w:t>
      </w:r>
      <w:r w:rsidR="004B28CF">
        <w:rPr>
          <w:sz w:val="28"/>
          <w:szCs w:val="28"/>
        </w:rPr>
        <w:t>. 50 грн. за одну поїздку.</w:t>
      </w:r>
    </w:p>
    <w:p w:rsidR="00F672E6" w:rsidRPr="00D024BE" w:rsidRDefault="00F51384" w:rsidP="00F672E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1384">
        <w:rPr>
          <w:sz w:val="28"/>
          <w:szCs w:val="28"/>
          <w:lang w:val="ru-RU"/>
        </w:rPr>
        <w:t>3</w:t>
      </w:r>
      <w:r w:rsidR="00F672E6" w:rsidRPr="00D024BE">
        <w:rPr>
          <w:sz w:val="28"/>
          <w:szCs w:val="28"/>
        </w:rPr>
        <w:t>. Безкоштовно перевозити, при пред’явленні посвідчення, пасажирів наступних пільгових категорій:</w:t>
      </w:r>
    </w:p>
    <w:p w:rsidR="00F672E6" w:rsidRPr="00D024BE" w:rsidRDefault="00F672E6" w:rsidP="00F672E6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учасників бойових дій;   </w:t>
      </w:r>
    </w:p>
    <w:p w:rsidR="00F672E6" w:rsidRPr="00D024BE" w:rsidRDefault="00F672E6" w:rsidP="00F672E6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інвалідів війни всіх груп;</w:t>
      </w:r>
      <w:r w:rsidRPr="00D024BE">
        <w:rPr>
          <w:sz w:val="28"/>
          <w:szCs w:val="28"/>
        </w:rPr>
        <w:tab/>
      </w:r>
    </w:p>
    <w:p w:rsidR="00F672E6" w:rsidRPr="00D024BE" w:rsidRDefault="00F672E6" w:rsidP="00F672E6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інвалідів першої групи (безстроково);</w:t>
      </w:r>
    </w:p>
    <w:p w:rsidR="00F672E6" w:rsidRPr="00D024BE" w:rsidRDefault="00AC663D" w:rsidP="00F672E6">
      <w:pPr>
        <w:ind w:left="426" w:right="-2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дітей з особливими потребами (дітей-</w:t>
      </w:r>
      <w:r w:rsidR="00F672E6" w:rsidRPr="00D024BE">
        <w:rPr>
          <w:sz w:val="28"/>
          <w:szCs w:val="28"/>
        </w:rPr>
        <w:t>інвалідів</w:t>
      </w:r>
      <w:r>
        <w:rPr>
          <w:sz w:val="28"/>
          <w:szCs w:val="28"/>
        </w:rPr>
        <w:t>)</w:t>
      </w:r>
      <w:r w:rsidR="00F672E6" w:rsidRPr="00D024BE">
        <w:rPr>
          <w:sz w:val="28"/>
          <w:szCs w:val="28"/>
        </w:rPr>
        <w:t>;</w:t>
      </w:r>
    </w:p>
    <w:p w:rsidR="00F672E6" w:rsidRPr="00D024BE" w:rsidRDefault="00F672E6" w:rsidP="00F672E6">
      <w:pPr>
        <w:ind w:left="425" w:right="-23" w:firstLine="709"/>
        <w:jc w:val="both"/>
        <w:rPr>
          <w:b/>
          <w:sz w:val="28"/>
          <w:szCs w:val="28"/>
        </w:rPr>
      </w:pPr>
      <w:r w:rsidRPr="007276A4">
        <w:rPr>
          <w:sz w:val="28"/>
          <w:szCs w:val="28"/>
        </w:rPr>
        <w:t>-</w:t>
      </w:r>
      <w:r w:rsidRPr="00D024BE">
        <w:rPr>
          <w:b/>
          <w:sz w:val="28"/>
          <w:szCs w:val="28"/>
        </w:rPr>
        <w:t xml:space="preserve"> </w:t>
      </w:r>
      <w:r w:rsidRPr="00D024BE">
        <w:rPr>
          <w:sz w:val="28"/>
          <w:szCs w:val="28"/>
        </w:rPr>
        <w:t>інвалідів по зору 1 групи (безстроково),</w:t>
      </w:r>
    </w:p>
    <w:p w:rsidR="00F672E6" w:rsidRPr="00D024BE" w:rsidRDefault="00F672E6" w:rsidP="00F672E6">
      <w:pPr>
        <w:ind w:left="1134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lastRenderedPageBreak/>
        <w:t>- інвалідів з числа учасників ліквідації наслідків аварії на ЧАЕС та потерпілих від Чорнобильської катастрофи 1 категорії,</w:t>
      </w:r>
    </w:p>
    <w:p w:rsidR="00F672E6" w:rsidRPr="00D024BE" w:rsidRDefault="00F672E6" w:rsidP="00F672E6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учасників АТО та членів сім’ї загиблого в АТО;</w:t>
      </w:r>
    </w:p>
    <w:p w:rsidR="00F672E6" w:rsidRPr="00D024BE" w:rsidRDefault="00F672E6" w:rsidP="00F672E6">
      <w:pPr>
        <w:ind w:right="-21" w:firstLine="708"/>
        <w:jc w:val="both"/>
        <w:rPr>
          <w:b/>
          <w:sz w:val="28"/>
          <w:szCs w:val="28"/>
        </w:rPr>
      </w:pPr>
      <w:r w:rsidRPr="008A431B">
        <w:rPr>
          <w:sz w:val="28"/>
          <w:szCs w:val="28"/>
        </w:rPr>
        <w:t>Кількість пасажирів , які одночасно перевозяться безкоштовно та бездотаційно, не обмежується</w:t>
      </w:r>
      <w:r w:rsidRPr="00D024BE">
        <w:rPr>
          <w:b/>
          <w:sz w:val="28"/>
          <w:szCs w:val="28"/>
        </w:rPr>
        <w:t xml:space="preserve">.  </w:t>
      </w:r>
    </w:p>
    <w:p w:rsidR="00F672E6" w:rsidRPr="00D024BE" w:rsidRDefault="00F51384" w:rsidP="00F672E6">
      <w:pPr>
        <w:ind w:firstLine="708"/>
        <w:jc w:val="both"/>
        <w:rPr>
          <w:sz w:val="28"/>
          <w:szCs w:val="28"/>
        </w:rPr>
      </w:pPr>
      <w:r w:rsidRPr="00F51384">
        <w:rPr>
          <w:sz w:val="28"/>
          <w:szCs w:val="28"/>
          <w:lang w:val="ru-RU"/>
        </w:rPr>
        <w:t>4</w:t>
      </w:r>
      <w:r w:rsidR="00F672E6" w:rsidRPr="00D024BE">
        <w:rPr>
          <w:sz w:val="28"/>
          <w:szCs w:val="28"/>
        </w:rPr>
        <w:t>. За пільговим тарифом перевозити</w:t>
      </w:r>
      <w:r>
        <w:rPr>
          <w:sz w:val="28"/>
          <w:szCs w:val="28"/>
        </w:rPr>
        <w:t xml:space="preserve"> </w:t>
      </w:r>
      <w:r w:rsidR="00F672E6" w:rsidRPr="00D024BE">
        <w:rPr>
          <w:sz w:val="28"/>
          <w:szCs w:val="28"/>
        </w:rPr>
        <w:t>при пред’явленні посвідчення, наступні пільгові категорії :</w:t>
      </w:r>
    </w:p>
    <w:p w:rsidR="00F672E6" w:rsidRPr="00D024BE" w:rsidRDefault="00F672E6" w:rsidP="00F672E6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постраждалих в наслідок Чорнобильської катастрофи 2 категорії; </w:t>
      </w:r>
    </w:p>
    <w:p w:rsidR="00F672E6" w:rsidRPr="00D024BE" w:rsidRDefault="00F672E6" w:rsidP="00F672E6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інвалідів 2 групи; </w:t>
      </w:r>
    </w:p>
    <w:p w:rsidR="00F672E6" w:rsidRPr="00D024BE" w:rsidRDefault="00F672E6" w:rsidP="007276A4">
      <w:pPr>
        <w:ind w:left="1276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особу, яка супроводжує інваліда 1 групи та дитину</w:t>
      </w:r>
      <w:r w:rsidR="00AC663D">
        <w:rPr>
          <w:sz w:val="28"/>
          <w:szCs w:val="28"/>
        </w:rPr>
        <w:t xml:space="preserve"> з особливими </w:t>
      </w:r>
      <w:r w:rsidR="007276A4">
        <w:rPr>
          <w:sz w:val="28"/>
          <w:szCs w:val="28"/>
        </w:rPr>
        <w:t xml:space="preserve">             </w:t>
      </w:r>
      <w:r w:rsidR="00AC663D">
        <w:rPr>
          <w:sz w:val="28"/>
          <w:szCs w:val="28"/>
        </w:rPr>
        <w:t>потребами (дитину</w:t>
      </w:r>
      <w:r w:rsidRPr="00D024BE">
        <w:rPr>
          <w:sz w:val="28"/>
          <w:szCs w:val="28"/>
        </w:rPr>
        <w:t>-інваліда</w:t>
      </w:r>
      <w:r w:rsidR="00AC663D"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F672E6" w:rsidRPr="00D024BE" w:rsidRDefault="00F672E6" w:rsidP="00F672E6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пенсіонерів за віком;</w:t>
      </w:r>
    </w:p>
    <w:p w:rsidR="00F672E6" w:rsidRPr="00D024BE" w:rsidRDefault="00F51384" w:rsidP="00F672E6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>по 3.0</w:t>
      </w:r>
      <w:r w:rsidR="00F672E6" w:rsidRPr="00D024BE">
        <w:rPr>
          <w:sz w:val="28"/>
          <w:szCs w:val="28"/>
        </w:rPr>
        <w:t>0 грн. за одну поїздку.</w:t>
      </w:r>
    </w:p>
    <w:p w:rsidR="00F672E6" w:rsidRPr="00D024BE" w:rsidRDefault="00F51384" w:rsidP="00F672E6">
      <w:pPr>
        <w:ind w:right="37" w:firstLine="705"/>
        <w:jc w:val="both"/>
        <w:rPr>
          <w:sz w:val="28"/>
          <w:szCs w:val="28"/>
        </w:rPr>
      </w:pPr>
      <w:r w:rsidRPr="00F51384">
        <w:rPr>
          <w:sz w:val="28"/>
          <w:szCs w:val="28"/>
          <w:lang w:val="ru-RU"/>
        </w:rPr>
        <w:t>5</w:t>
      </w:r>
      <w:r w:rsidR="00F672E6" w:rsidRPr="00D024BE">
        <w:rPr>
          <w:sz w:val="28"/>
          <w:szCs w:val="28"/>
        </w:rPr>
        <w:t>. Перев</w:t>
      </w:r>
      <w:r w:rsidR="00F672E6">
        <w:rPr>
          <w:sz w:val="28"/>
          <w:szCs w:val="28"/>
        </w:rPr>
        <w:t xml:space="preserve">озити учнів загальноосвітніх </w:t>
      </w:r>
      <w:r w:rsidR="00F97A2C">
        <w:rPr>
          <w:sz w:val="28"/>
          <w:szCs w:val="28"/>
        </w:rPr>
        <w:t>навчальних закладів</w:t>
      </w:r>
      <w:r w:rsidR="00F672E6" w:rsidRPr="00D024BE">
        <w:rPr>
          <w:sz w:val="28"/>
          <w:szCs w:val="28"/>
        </w:rPr>
        <w:t xml:space="preserve"> за пі</w:t>
      </w:r>
      <w:r w:rsidR="00F672E6">
        <w:rPr>
          <w:sz w:val="28"/>
          <w:szCs w:val="28"/>
        </w:rPr>
        <w:t>льговим тарифом: в дні навчань</w:t>
      </w:r>
      <w:r>
        <w:rPr>
          <w:sz w:val="28"/>
          <w:szCs w:val="28"/>
        </w:rPr>
        <w:t xml:space="preserve"> </w:t>
      </w:r>
      <w:r w:rsidR="00F672E6">
        <w:rPr>
          <w:sz w:val="28"/>
          <w:szCs w:val="28"/>
        </w:rPr>
        <w:t xml:space="preserve"> 1</w:t>
      </w:r>
      <w:r w:rsidR="00F672E6" w:rsidRPr="00D024BE">
        <w:rPr>
          <w:sz w:val="28"/>
          <w:szCs w:val="28"/>
        </w:rPr>
        <w:t xml:space="preserve"> грн</w:t>
      </w:r>
      <w:r w:rsidR="00F672E6">
        <w:rPr>
          <w:sz w:val="28"/>
          <w:szCs w:val="28"/>
        </w:rPr>
        <w:t>.</w:t>
      </w:r>
      <w:r w:rsidR="00FA1F8A">
        <w:rPr>
          <w:sz w:val="28"/>
          <w:szCs w:val="28"/>
        </w:rPr>
        <w:t>, в решту днів</w:t>
      </w:r>
      <w:r w:rsidR="00AC663D">
        <w:rPr>
          <w:sz w:val="28"/>
          <w:szCs w:val="28"/>
        </w:rPr>
        <w:t xml:space="preserve"> та під час канікул</w:t>
      </w:r>
      <w:r w:rsidR="00100960">
        <w:rPr>
          <w:sz w:val="28"/>
          <w:szCs w:val="28"/>
        </w:rPr>
        <w:t xml:space="preserve"> </w:t>
      </w:r>
      <w:r>
        <w:rPr>
          <w:sz w:val="28"/>
          <w:szCs w:val="28"/>
        </w:rPr>
        <w:t>3.0</w:t>
      </w:r>
      <w:r w:rsidR="00F672E6">
        <w:rPr>
          <w:sz w:val="28"/>
          <w:szCs w:val="28"/>
        </w:rPr>
        <w:t>0</w:t>
      </w:r>
      <w:r w:rsidR="00F672E6" w:rsidRPr="00D024BE">
        <w:rPr>
          <w:sz w:val="28"/>
          <w:szCs w:val="28"/>
        </w:rPr>
        <w:t xml:space="preserve"> грн.</w:t>
      </w:r>
      <w:r w:rsidR="00F672E6">
        <w:rPr>
          <w:sz w:val="28"/>
          <w:szCs w:val="28"/>
        </w:rPr>
        <w:t xml:space="preserve"> </w:t>
      </w:r>
      <w:r w:rsidR="00100960">
        <w:rPr>
          <w:sz w:val="28"/>
          <w:szCs w:val="28"/>
        </w:rPr>
        <w:t>за одну поїздку</w:t>
      </w:r>
      <w:r w:rsidR="001B2FB7">
        <w:rPr>
          <w:sz w:val="28"/>
          <w:szCs w:val="28"/>
        </w:rPr>
        <w:t>,</w:t>
      </w:r>
      <w:r w:rsidR="00100960">
        <w:rPr>
          <w:sz w:val="28"/>
          <w:szCs w:val="28"/>
        </w:rPr>
        <w:t xml:space="preserve"> </w:t>
      </w:r>
      <w:r w:rsidR="00F672E6">
        <w:rPr>
          <w:sz w:val="28"/>
          <w:szCs w:val="28"/>
        </w:rPr>
        <w:t>при пред’явленні учнівського квитка.</w:t>
      </w:r>
    </w:p>
    <w:p w:rsidR="00F672E6" w:rsidRPr="00D024BE" w:rsidRDefault="00F51384" w:rsidP="00F672E6">
      <w:pPr>
        <w:ind w:firstLine="705"/>
        <w:jc w:val="both"/>
        <w:rPr>
          <w:sz w:val="28"/>
          <w:szCs w:val="28"/>
        </w:rPr>
      </w:pPr>
      <w:r w:rsidRPr="00F51384">
        <w:rPr>
          <w:sz w:val="28"/>
          <w:szCs w:val="28"/>
        </w:rPr>
        <w:t>6</w:t>
      </w:r>
      <w:r w:rsidR="00F672E6" w:rsidRPr="00D024BE">
        <w:rPr>
          <w:sz w:val="28"/>
          <w:szCs w:val="28"/>
        </w:rPr>
        <w:t>. Управління житлово-комунально</w:t>
      </w:r>
      <w:r>
        <w:rPr>
          <w:sz w:val="28"/>
          <w:szCs w:val="28"/>
        </w:rPr>
        <w:t>го господарства та будівництва (Кушніренко А</w:t>
      </w:r>
      <w:r w:rsidR="00F672E6" w:rsidRPr="00D024BE">
        <w:rPr>
          <w:sz w:val="28"/>
          <w:szCs w:val="28"/>
        </w:rPr>
        <w:t>.</w:t>
      </w:r>
      <w:r>
        <w:rPr>
          <w:sz w:val="28"/>
          <w:szCs w:val="28"/>
        </w:rPr>
        <w:t xml:space="preserve">М.) оприлюднити дане рішення на офіційному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Ніжинської міської ради у 5-денний термін після його прийняття.</w:t>
      </w:r>
    </w:p>
    <w:p w:rsidR="00F672E6" w:rsidRPr="00100960" w:rsidRDefault="00F51384" w:rsidP="00F672E6">
      <w:pPr>
        <w:ind w:firstLine="705"/>
        <w:jc w:val="both"/>
        <w:rPr>
          <w:b/>
          <w:sz w:val="28"/>
          <w:szCs w:val="28"/>
        </w:rPr>
      </w:pPr>
      <w:r w:rsidRPr="00F51384">
        <w:rPr>
          <w:sz w:val="28"/>
          <w:szCs w:val="28"/>
        </w:rPr>
        <w:t>7</w:t>
      </w:r>
      <w:r w:rsidR="00F672E6" w:rsidRPr="00AE4739">
        <w:rPr>
          <w:sz w:val="28"/>
          <w:szCs w:val="28"/>
        </w:rPr>
        <w:t>.</w:t>
      </w:r>
      <w:r w:rsidR="00F672E6" w:rsidRPr="00100960">
        <w:rPr>
          <w:b/>
          <w:sz w:val="28"/>
          <w:szCs w:val="28"/>
        </w:rPr>
        <w:t xml:space="preserve"> </w:t>
      </w:r>
      <w:r w:rsidR="00F672E6" w:rsidRPr="00F42634">
        <w:rPr>
          <w:sz w:val="28"/>
          <w:szCs w:val="28"/>
        </w:rPr>
        <w:t>Дане рішення набуває чинності з дня його оприлюднення</w:t>
      </w:r>
      <w:r w:rsidR="00F42634">
        <w:rPr>
          <w:b/>
          <w:sz w:val="28"/>
          <w:szCs w:val="28"/>
        </w:rPr>
        <w:t xml:space="preserve"> </w:t>
      </w:r>
      <w:r w:rsidR="00F42634" w:rsidRPr="00F42634">
        <w:rPr>
          <w:sz w:val="28"/>
          <w:szCs w:val="28"/>
        </w:rPr>
        <w:t>в Ніжинській міській газеті «Вісті».</w:t>
      </w:r>
    </w:p>
    <w:p w:rsidR="00F672E6" w:rsidRPr="00D024BE" w:rsidRDefault="00F51384" w:rsidP="00F672E6">
      <w:pPr>
        <w:ind w:firstLine="705"/>
        <w:jc w:val="both"/>
        <w:rPr>
          <w:sz w:val="28"/>
          <w:szCs w:val="28"/>
        </w:rPr>
      </w:pPr>
      <w:r w:rsidRPr="00F51384">
        <w:rPr>
          <w:sz w:val="28"/>
          <w:szCs w:val="28"/>
          <w:lang w:val="ru-RU"/>
        </w:rPr>
        <w:t>8</w:t>
      </w:r>
      <w:r w:rsidR="00F672E6" w:rsidRPr="00D024BE">
        <w:rPr>
          <w:sz w:val="28"/>
          <w:szCs w:val="28"/>
        </w:rPr>
        <w:t xml:space="preserve">. Контроль за виконанням даного рішення покласти на </w:t>
      </w:r>
      <w:r w:rsidR="00F672E6">
        <w:rPr>
          <w:sz w:val="28"/>
          <w:szCs w:val="28"/>
        </w:rPr>
        <w:t xml:space="preserve">першого </w:t>
      </w:r>
      <w:r w:rsidR="00F672E6" w:rsidRPr="00D024BE">
        <w:rPr>
          <w:sz w:val="28"/>
          <w:szCs w:val="28"/>
        </w:rPr>
        <w:t>заступника міського голови</w:t>
      </w:r>
      <w:r w:rsidR="00F672E6">
        <w:rPr>
          <w:sz w:val="28"/>
          <w:szCs w:val="28"/>
        </w:rPr>
        <w:t xml:space="preserve"> з питань діяльності виконавчих органів ради Олійника Г.М.</w:t>
      </w:r>
    </w:p>
    <w:p w:rsidR="00F672E6" w:rsidRDefault="00F672E6" w:rsidP="00F672E6">
      <w:pPr>
        <w:tabs>
          <w:tab w:val="left" w:pos="4020"/>
        </w:tabs>
        <w:jc w:val="both"/>
        <w:rPr>
          <w:sz w:val="28"/>
          <w:szCs w:val="28"/>
        </w:rPr>
      </w:pPr>
    </w:p>
    <w:p w:rsidR="00AC663D" w:rsidRDefault="00AC663D" w:rsidP="00F672E6">
      <w:pPr>
        <w:tabs>
          <w:tab w:val="left" w:pos="4020"/>
        </w:tabs>
        <w:jc w:val="both"/>
        <w:rPr>
          <w:sz w:val="28"/>
          <w:szCs w:val="28"/>
        </w:rPr>
      </w:pPr>
    </w:p>
    <w:p w:rsidR="00AC663D" w:rsidRDefault="00AC663D" w:rsidP="00F672E6">
      <w:pPr>
        <w:tabs>
          <w:tab w:val="left" w:pos="4020"/>
        </w:tabs>
        <w:jc w:val="both"/>
        <w:rPr>
          <w:sz w:val="28"/>
          <w:szCs w:val="28"/>
        </w:rPr>
      </w:pPr>
    </w:p>
    <w:p w:rsidR="00AC663D" w:rsidRPr="00D024BE" w:rsidRDefault="00AC663D" w:rsidP="00F672E6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 В. </w:t>
      </w:r>
      <w:proofErr w:type="spellStart"/>
      <w:r>
        <w:rPr>
          <w:sz w:val="28"/>
          <w:szCs w:val="28"/>
        </w:rPr>
        <w:t>Лінник</w:t>
      </w:r>
      <w:proofErr w:type="spellEnd"/>
    </w:p>
    <w:sectPr w:rsidR="00AC663D" w:rsidRPr="00D024BE" w:rsidSect="00F97A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E3" w:rsidRDefault="00CA55E3" w:rsidP="00044A0D">
      <w:r>
        <w:separator/>
      </w:r>
    </w:p>
  </w:endnote>
  <w:endnote w:type="continuationSeparator" w:id="0">
    <w:p w:rsidR="00CA55E3" w:rsidRDefault="00CA55E3" w:rsidP="0004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E3" w:rsidRDefault="00CA55E3" w:rsidP="00044A0D">
      <w:r>
        <w:separator/>
      </w:r>
    </w:p>
  </w:footnote>
  <w:footnote w:type="continuationSeparator" w:id="0">
    <w:p w:rsidR="00CA55E3" w:rsidRDefault="00CA55E3" w:rsidP="00044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116"/>
    <w:rsid w:val="000051AC"/>
    <w:rsid w:val="00012BBE"/>
    <w:rsid w:val="000217DF"/>
    <w:rsid w:val="00022DBE"/>
    <w:rsid w:val="00044A0D"/>
    <w:rsid w:val="00061941"/>
    <w:rsid w:val="00062978"/>
    <w:rsid w:val="00072DF9"/>
    <w:rsid w:val="000767A8"/>
    <w:rsid w:val="000B5E8B"/>
    <w:rsid w:val="000E0060"/>
    <w:rsid w:val="000F0E24"/>
    <w:rsid w:val="00100960"/>
    <w:rsid w:val="00103407"/>
    <w:rsid w:val="0019405A"/>
    <w:rsid w:val="001B2FB7"/>
    <w:rsid w:val="002046E7"/>
    <w:rsid w:val="002155DA"/>
    <w:rsid w:val="00230581"/>
    <w:rsid w:val="00244DD9"/>
    <w:rsid w:val="00247EEC"/>
    <w:rsid w:val="0025559A"/>
    <w:rsid w:val="0027452F"/>
    <w:rsid w:val="00285772"/>
    <w:rsid w:val="002B17F0"/>
    <w:rsid w:val="002B5270"/>
    <w:rsid w:val="002C4790"/>
    <w:rsid w:val="002D242E"/>
    <w:rsid w:val="002E4B8A"/>
    <w:rsid w:val="00332A4E"/>
    <w:rsid w:val="003348B3"/>
    <w:rsid w:val="0034734E"/>
    <w:rsid w:val="003532EC"/>
    <w:rsid w:val="00360EF8"/>
    <w:rsid w:val="00367226"/>
    <w:rsid w:val="00376581"/>
    <w:rsid w:val="003B54E8"/>
    <w:rsid w:val="003C1F00"/>
    <w:rsid w:val="003E453C"/>
    <w:rsid w:val="00402462"/>
    <w:rsid w:val="004271CF"/>
    <w:rsid w:val="00453E1C"/>
    <w:rsid w:val="00472A4D"/>
    <w:rsid w:val="004A22C6"/>
    <w:rsid w:val="004A73C8"/>
    <w:rsid w:val="004B28CF"/>
    <w:rsid w:val="00510B86"/>
    <w:rsid w:val="00524CB8"/>
    <w:rsid w:val="00547348"/>
    <w:rsid w:val="005674F4"/>
    <w:rsid w:val="005929A7"/>
    <w:rsid w:val="005A4ECD"/>
    <w:rsid w:val="005A58B9"/>
    <w:rsid w:val="005B1A1D"/>
    <w:rsid w:val="005D253F"/>
    <w:rsid w:val="005E7B89"/>
    <w:rsid w:val="0063472C"/>
    <w:rsid w:val="00635995"/>
    <w:rsid w:val="00663D11"/>
    <w:rsid w:val="006921D1"/>
    <w:rsid w:val="006B3F07"/>
    <w:rsid w:val="006C759F"/>
    <w:rsid w:val="006D225A"/>
    <w:rsid w:val="006F1A82"/>
    <w:rsid w:val="006F785E"/>
    <w:rsid w:val="007276A4"/>
    <w:rsid w:val="00732EB1"/>
    <w:rsid w:val="007420BB"/>
    <w:rsid w:val="00750377"/>
    <w:rsid w:val="007506EE"/>
    <w:rsid w:val="00763456"/>
    <w:rsid w:val="007765A0"/>
    <w:rsid w:val="00780903"/>
    <w:rsid w:val="007E0F72"/>
    <w:rsid w:val="007F4DC9"/>
    <w:rsid w:val="00803B9F"/>
    <w:rsid w:val="00823212"/>
    <w:rsid w:val="00836CB9"/>
    <w:rsid w:val="00843E4E"/>
    <w:rsid w:val="00881DA5"/>
    <w:rsid w:val="0089205C"/>
    <w:rsid w:val="008A3A4A"/>
    <w:rsid w:val="008A55EF"/>
    <w:rsid w:val="008C7155"/>
    <w:rsid w:val="008E1F2D"/>
    <w:rsid w:val="009044DF"/>
    <w:rsid w:val="00911E1A"/>
    <w:rsid w:val="00946B55"/>
    <w:rsid w:val="0095667D"/>
    <w:rsid w:val="0098314B"/>
    <w:rsid w:val="009A0678"/>
    <w:rsid w:val="009B1C6A"/>
    <w:rsid w:val="009E43EF"/>
    <w:rsid w:val="00A0266A"/>
    <w:rsid w:val="00A45AA0"/>
    <w:rsid w:val="00AA3ABD"/>
    <w:rsid w:val="00AB249A"/>
    <w:rsid w:val="00AB6B93"/>
    <w:rsid w:val="00AC663D"/>
    <w:rsid w:val="00AE4739"/>
    <w:rsid w:val="00B03401"/>
    <w:rsid w:val="00BA5DA2"/>
    <w:rsid w:val="00BD6F24"/>
    <w:rsid w:val="00BF0463"/>
    <w:rsid w:val="00C231DD"/>
    <w:rsid w:val="00C34F30"/>
    <w:rsid w:val="00C61063"/>
    <w:rsid w:val="00C920B8"/>
    <w:rsid w:val="00CA3DFF"/>
    <w:rsid w:val="00CA4C5F"/>
    <w:rsid w:val="00CA55E3"/>
    <w:rsid w:val="00CE7A38"/>
    <w:rsid w:val="00D42FE3"/>
    <w:rsid w:val="00D713E3"/>
    <w:rsid w:val="00D92BBF"/>
    <w:rsid w:val="00DC6533"/>
    <w:rsid w:val="00DE3989"/>
    <w:rsid w:val="00DF32C5"/>
    <w:rsid w:val="00DF6544"/>
    <w:rsid w:val="00E33C05"/>
    <w:rsid w:val="00E57F06"/>
    <w:rsid w:val="00EB68CE"/>
    <w:rsid w:val="00ED2BFC"/>
    <w:rsid w:val="00EF7046"/>
    <w:rsid w:val="00EF7AF1"/>
    <w:rsid w:val="00F14D2B"/>
    <w:rsid w:val="00F34116"/>
    <w:rsid w:val="00F42634"/>
    <w:rsid w:val="00F51384"/>
    <w:rsid w:val="00F672E6"/>
    <w:rsid w:val="00F84270"/>
    <w:rsid w:val="00F97A2C"/>
    <w:rsid w:val="00FA0EF4"/>
    <w:rsid w:val="00FA1F8A"/>
    <w:rsid w:val="00FE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7660F-18C4-4E93-A917-36DC822A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2018-05-16T09:21:00Z</cp:lastPrinted>
  <dcterms:created xsi:type="dcterms:W3CDTF">2018-05-16T07:19:00Z</dcterms:created>
  <dcterms:modified xsi:type="dcterms:W3CDTF">2018-05-16T09:23:00Z</dcterms:modified>
</cp:coreProperties>
</file>